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8FF" w:rsidRDefault="00B778FF" w:rsidP="00B778FF">
      <w:pPr>
        <w:pStyle w:val="NormalWeb"/>
        <w:shd w:val="clear" w:color="auto" w:fill="FFFFFF"/>
        <w:spacing w:before="0" w:beforeAutospacing="0" w:after="225" w:afterAutospacing="0"/>
        <w:rPr>
          <w:rFonts w:ascii="Arial" w:hAnsi="Arial" w:cs="Arial"/>
          <w:b/>
          <w:bCs/>
          <w:color w:val="333333"/>
          <w:sz w:val="23"/>
          <w:szCs w:val="23"/>
        </w:rPr>
      </w:pPr>
    </w:p>
    <w:p w:rsidR="00B778FF" w:rsidRDefault="00B778FF" w:rsidP="00B778FF">
      <w:pPr>
        <w:pStyle w:val="Header"/>
        <w:pBdr>
          <w:bottom w:val="double" w:sz="12" w:space="1" w:color="622423"/>
        </w:pBdr>
        <w:jc w:val="center"/>
        <w:rPr>
          <w:rFonts w:ascii="Cambria" w:eastAsia="Times New Roman" w:hAnsi="Cambria"/>
          <w:b/>
          <w:sz w:val="32"/>
          <w:szCs w:val="32"/>
        </w:rPr>
      </w:pPr>
      <w:r>
        <w:rPr>
          <w:noProof/>
          <w:lang w:val="en-IE" w:eastAsia="en-IE"/>
        </w:rPr>
        <w:drawing>
          <wp:anchor distT="0" distB="0" distL="114300" distR="114300" simplePos="0" relativeHeight="251661312" behindDoc="0" locked="0" layoutInCell="1" allowOverlap="1" wp14:anchorId="3D4C29CE" wp14:editId="2DEC9F2D">
            <wp:simplePos x="0" y="0"/>
            <wp:positionH relativeFrom="column">
              <wp:posOffset>5724525</wp:posOffset>
            </wp:positionH>
            <wp:positionV relativeFrom="paragraph">
              <wp:posOffset>9525</wp:posOffset>
            </wp:positionV>
            <wp:extent cx="1047750" cy="675005"/>
            <wp:effectExtent l="0" t="0" r="0" b="0"/>
            <wp:wrapThrough wrapText="bothSides">
              <wp:wrapPolygon edited="0">
                <wp:start x="0" y="0"/>
                <wp:lineTo x="0" y="20726"/>
                <wp:lineTo x="21207" y="20726"/>
                <wp:lineTo x="2120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 JITW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7750" cy="675005"/>
                    </a:xfrm>
                    <a:prstGeom prst="rect">
                      <a:avLst/>
                    </a:prstGeom>
                  </pic:spPr>
                </pic:pic>
              </a:graphicData>
            </a:graphic>
          </wp:anchor>
        </w:drawing>
      </w:r>
      <w:r>
        <w:rPr>
          <w:noProof/>
          <w:lang w:val="en-IE" w:eastAsia="en-IE"/>
        </w:rPr>
        <w:drawing>
          <wp:anchor distT="0" distB="0" distL="114300" distR="114300" simplePos="0" relativeHeight="251660288" behindDoc="0" locked="0" layoutInCell="1" allowOverlap="1" wp14:anchorId="69A344EE" wp14:editId="37985885">
            <wp:simplePos x="0" y="0"/>
            <wp:positionH relativeFrom="column">
              <wp:posOffset>69215</wp:posOffset>
            </wp:positionH>
            <wp:positionV relativeFrom="paragraph">
              <wp:posOffset>76200</wp:posOffset>
            </wp:positionV>
            <wp:extent cx="771525" cy="505460"/>
            <wp:effectExtent l="0" t="0" r="0" b="0"/>
            <wp:wrapThrough wrapText="bothSides">
              <wp:wrapPolygon edited="0">
                <wp:start x="0" y="0"/>
                <wp:lineTo x="0" y="21166"/>
                <wp:lineTo x="21333" y="21166"/>
                <wp:lineTo x="2133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inal jit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505460"/>
                    </a:xfrm>
                    <a:prstGeom prst="rect">
                      <a:avLst/>
                    </a:prstGeom>
                  </pic:spPr>
                </pic:pic>
              </a:graphicData>
            </a:graphic>
            <wp14:sizeRelH relativeFrom="margin">
              <wp14:pctWidth>0</wp14:pctWidth>
            </wp14:sizeRelH>
            <wp14:sizeRelV relativeFrom="margin">
              <wp14:pctHeight>0</wp14:pctHeight>
            </wp14:sizeRelV>
          </wp:anchor>
        </w:drawing>
      </w:r>
    </w:p>
    <w:p w:rsidR="00B778FF" w:rsidRDefault="00B778FF" w:rsidP="00B778FF">
      <w:pPr>
        <w:pStyle w:val="Header"/>
        <w:pBdr>
          <w:bottom w:val="double" w:sz="12" w:space="1" w:color="622423"/>
        </w:pBdr>
        <w:jc w:val="center"/>
      </w:pPr>
    </w:p>
    <w:p w:rsidR="00B778FF" w:rsidRDefault="00B778FF" w:rsidP="00B778FF">
      <w:pPr>
        <w:pStyle w:val="Header"/>
        <w:pBdr>
          <w:bottom w:val="double" w:sz="12" w:space="1" w:color="622423"/>
        </w:pBdr>
        <w:jc w:val="center"/>
        <w:rPr>
          <w:rFonts w:ascii="Cambria" w:eastAsia="Times New Roman" w:hAnsi="Cambria"/>
          <w:b/>
          <w:sz w:val="28"/>
          <w:szCs w:val="32"/>
        </w:rPr>
      </w:pPr>
      <w:r>
        <w:t xml:space="preserve">       </w:t>
      </w:r>
      <w:r>
        <w:rPr>
          <w:rFonts w:ascii="Cambria" w:eastAsia="Times New Roman" w:hAnsi="Cambria"/>
          <w:b/>
          <w:sz w:val="28"/>
          <w:szCs w:val="32"/>
        </w:rPr>
        <w:t xml:space="preserve">Ireland – Josefa International Trading. Ltd.  Ireland.   </w:t>
      </w:r>
    </w:p>
    <w:p w:rsidR="00B778FF" w:rsidRDefault="00B778FF" w:rsidP="00B778FF">
      <w:pPr>
        <w:pStyle w:val="Header"/>
        <w:pBdr>
          <w:bottom w:val="double" w:sz="12" w:space="1" w:color="622423"/>
        </w:pBdr>
        <w:jc w:val="center"/>
        <w:rPr>
          <w:rFonts w:ascii="Cambria" w:eastAsia="Times New Roman" w:hAnsi="Cambria"/>
          <w:b/>
          <w:sz w:val="28"/>
          <w:szCs w:val="32"/>
        </w:rPr>
      </w:pPr>
      <w:r>
        <w:rPr>
          <w:rFonts w:ascii="Cambria" w:eastAsia="Times New Roman" w:hAnsi="Cambria"/>
          <w:b/>
          <w:sz w:val="28"/>
          <w:szCs w:val="32"/>
        </w:rPr>
        <w:t xml:space="preserve">Ivory Coast-  </w:t>
      </w:r>
      <w:r w:rsidRPr="00551E4F">
        <w:t xml:space="preserve"> </w:t>
      </w:r>
      <w:r>
        <w:t xml:space="preserve"> </w:t>
      </w:r>
      <w:r>
        <w:rPr>
          <w:rFonts w:ascii="Cambria" w:eastAsia="Times New Roman" w:hAnsi="Cambria"/>
          <w:b/>
          <w:sz w:val="28"/>
          <w:szCs w:val="32"/>
        </w:rPr>
        <w:t>Josefa International Trading West Africa.</w:t>
      </w:r>
    </w:p>
    <w:p w:rsidR="00B778FF" w:rsidRDefault="00B778FF" w:rsidP="00B778FF">
      <w:pPr>
        <w:pStyle w:val="Header"/>
      </w:pPr>
      <w:r>
        <w:rPr>
          <w:rFonts w:ascii="Times New Roman" w:eastAsia="Times New Roman" w:hAnsi="Times New Roman"/>
          <w:b/>
          <w:bCs/>
          <w:kern w:val="3"/>
          <w:sz w:val="18"/>
          <w:szCs w:val="18"/>
          <w:lang w:eastAsia="en-GB"/>
        </w:rPr>
        <w:t xml:space="preserve">                                </w:t>
      </w:r>
      <w:r w:rsidRPr="009843A7">
        <w:rPr>
          <w:rFonts w:ascii="Times New Roman" w:eastAsia="Times New Roman" w:hAnsi="Times New Roman"/>
          <w:b/>
          <w:bCs/>
          <w:kern w:val="3"/>
          <w:sz w:val="18"/>
          <w:szCs w:val="18"/>
          <w:lang w:eastAsia="en-GB"/>
        </w:rPr>
        <w:t>Company Reg. No. 557540.  Ireland</w:t>
      </w:r>
      <w:r>
        <w:rPr>
          <w:rFonts w:ascii="Times New Roman" w:eastAsia="Times New Roman" w:hAnsi="Times New Roman"/>
          <w:b/>
          <w:bCs/>
          <w:kern w:val="3"/>
          <w:sz w:val="18"/>
          <w:szCs w:val="18"/>
          <w:lang w:eastAsia="en-GB"/>
        </w:rPr>
        <w:t xml:space="preserve">.  </w:t>
      </w:r>
      <w:r w:rsidRPr="00445385">
        <w:rPr>
          <w:rStyle w:val="backcolor28"/>
          <w:rFonts w:ascii="Times New Roman" w:hAnsi="Times New Roman"/>
          <w:b/>
          <w:sz w:val="18"/>
          <w:szCs w:val="18"/>
        </w:rPr>
        <w:t xml:space="preserve">Company </w:t>
      </w:r>
      <w:proofErr w:type="spellStart"/>
      <w:r w:rsidRPr="00445385">
        <w:rPr>
          <w:rStyle w:val="backcolor28"/>
          <w:rFonts w:ascii="Times New Roman" w:hAnsi="Times New Roman"/>
          <w:b/>
          <w:sz w:val="18"/>
          <w:szCs w:val="18"/>
        </w:rPr>
        <w:t>Reg</w:t>
      </w:r>
      <w:proofErr w:type="spellEnd"/>
      <w:r w:rsidRPr="00445385">
        <w:rPr>
          <w:rStyle w:val="backcolor28"/>
          <w:rFonts w:ascii="Times New Roman" w:hAnsi="Times New Roman"/>
          <w:b/>
          <w:sz w:val="18"/>
          <w:szCs w:val="18"/>
        </w:rPr>
        <w:t xml:space="preserve"> No. N RCCM CI ABJ 2016 B 26758</w:t>
      </w:r>
      <w:r>
        <w:rPr>
          <w:rStyle w:val="backcolor28"/>
          <w:rFonts w:ascii="Times New Roman" w:hAnsi="Times New Roman"/>
          <w:b/>
          <w:sz w:val="18"/>
          <w:szCs w:val="18"/>
        </w:rPr>
        <w:t>.</w:t>
      </w:r>
      <w:r w:rsidRPr="004269C2">
        <w:rPr>
          <w:rStyle w:val="backcolor28"/>
          <w:rFonts w:ascii="Times New Roman" w:hAnsi="Times New Roman"/>
          <w:b/>
          <w:sz w:val="18"/>
          <w:szCs w:val="18"/>
        </w:rPr>
        <w:t xml:space="preserve"> </w:t>
      </w:r>
      <w:r w:rsidRPr="00445385">
        <w:rPr>
          <w:rStyle w:val="backcolor28"/>
          <w:rFonts w:ascii="Times New Roman" w:hAnsi="Times New Roman"/>
          <w:b/>
          <w:sz w:val="18"/>
          <w:szCs w:val="18"/>
        </w:rPr>
        <w:t>Ivory Coast </w:t>
      </w:r>
    </w:p>
    <w:p w:rsidR="00B778FF" w:rsidRDefault="00B778FF" w:rsidP="00B778FF">
      <w:pPr>
        <w:pStyle w:val="NormalWeb"/>
        <w:shd w:val="clear" w:color="auto" w:fill="FFFFFF"/>
        <w:spacing w:before="0" w:beforeAutospacing="0" w:after="225" w:afterAutospacing="0"/>
        <w:rPr>
          <w:rFonts w:ascii="Arial" w:hAnsi="Arial" w:cs="Arial"/>
          <w:b/>
          <w:bCs/>
          <w:color w:val="333333"/>
          <w:sz w:val="23"/>
          <w:szCs w:val="23"/>
        </w:rPr>
      </w:pPr>
    </w:p>
    <w:p w:rsidR="00B778FF" w:rsidRPr="0065503C" w:rsidRDefault="00B778FF" w:rsidP="00B778FF">
      <w:pPr>
        <w:spacing w:after="0"/>
        <w:jc w:val="right"/>
        <w:rPr>
          <w:rFonts w:ascii="Times New Roman" w:hAnsi="Times New Roman"/>
        </w:rPr>
      </w:pPr>
      <w:r w:rsidRPr="0065503C">
        <w:rPr>
          <w:rFonts w:ascii="Times New Roman" w:hAnsi="Times New Roman"/>
        </w:rPr>
        <w:t>C / o JITL. Ltd</w:t>
      </w:r>
    </w:p>
    <w:p w:rsidR="00B778FF" w:rsidRPr="0065503C" w:rsidRDefault="003928F6" w:rsidP="00B778FF">
      <w:pPr>
        <w:spacing w:after="0"/>
        <w:jc w:val="right"/>
        <w:rPr>
          <w:rFonts w:ascii="Times New Roman" w:hAnsi="Times New Roman"/>
        </w:rPr>
      </w:pPr>
      <w:r>
        <w:rPr>
          <w:noProof/>
          <w:lang w:eastAsia="en-IE"/>
        </w:rPr>
        <w:drawing>
          <wp:anchor distT="0" distB="0" distL="114300" distR="114300" simplePos="0" relativeHeight="251659264" behindDoc="0" locked="0" layoutInCell="1" allowOverlap="1" wp14:anchorId="6A88BC08" wp14:editId="1AA27752">
            <wp:simplePos x="0" y="0"/>
            <wp:positionH relativeFrom="margin">
              <wp:align>left</wp:align>
            </wp:positionH>
            <wp:positionV relativeFrom="paragraph">
              <wp:posOffset>5715</wp:posOffset>
            </wp:positionV>
            <wp:extent cx="1733550" cy="1066800"/>
            <wp:effectExtent l="0" t="0" r="0" b="0"/>
            <wp:wrapThrough wrapText="bothSides">
              <wp:wrapPolygon edited="0">
                <wp:start x="0" y="0"/>
                <wp:lineTo x="0" y="21214"/>
                <wp:lineTo x="21363" y="21214"/>
                <wp:lineTo x="21363" y="0"/>
                <wp:lineTo x="0" y="0"/>
              </wp:wrapPolygon>
            </wp:wrapThrough>
            <wp:docPr id="4" name="Picture 4" descr="Image result for World Ba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World Bank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78FF" w:rsidRPr="0065503C">
        <w:rPr>
          <w:rFonts w:ascii="Times New Roman" w:hAnsi="Times New Roman"/>
        </w:rPr>
        <w:t xml:space="preserve">Unit H3, </w:t>
      </w:r>
      <w:proofErr w:type="spellStart"/>
      <w:r w:rsidR="00B778FF" w:rsidRPr="0065503C">
        <w:rPr>
          <w:rFonts w:ascii="Times New Roman" w:hAnsi="Times New Roman"/>
        </w:rPr>
        <w:t>Centrepoint</w:t>
      </w:r>
      <w:proofErr w:type="spellEnd"/>
      <w:r w:rsidR="00B778FF" w:rsidRPr="0065503C">
        <w:rPr>
          <w:rFonts w:ascii="Times New Roman" w:hAnsi="Times New Roman"/>
        </w:rPr>
        <w:t xml:space="preserve"> Business Park,</w:t>
      </w:r>
    </w:p>
    <w:p w:rsidR="00B778FF" w:rsidRPr="0065503C" w:rsidRDefault="00B778FF" w:rsidP="00B778FF">
      <w:pPr>
        <w:spacing w:after="0"/>
        <w:jc w:val="right"/>
        <w:rPr>
          <w:rFonts w:ascii="Times New Roman" w:hAnsi="Times New Roman"/>
        </w:rPr>
      </w:pPr>
      <w:r w:rsidRPr="0065503C">
        <w:rPr>
          <w:rFonts w:ascii="Times New Roman" w:hAnsi="Times New Roman"/>
        </w:rPr>
        <w:t xml:space="preserve">Oak Road, </w:t>
      </w:r>
      <w:proofErr w:type="spellStart"/>
      <w:r w:rsidRPr="0065503C">
        <w:rPr>
          <w:rFonts w:ascii="Times New Roman" w:hAnsi="Times New Roman"/>
        </w:rPr>
        <w:t>Clondalkin</w:t>
      </w:r>
      <w:proofErr w:type="spellEnd"/>
      <w:r w:rsidRPr="0065503C">
        <w:rPr>
          <w:rFonts w:ascii="Times New Roman" w:hAnsi="Times New Roman"/>
        </w:rPr>
        <w:t>,</w:t>
      </w:r>
    </w:p>
    <w:p w:rsidR="00B778FF" w:rsidRPr="0065503C" w:rsidRDefault="00B778FF" w:rsidP="00B778FF">
      <w:pPr>
        <w:spacing w:after="0"/>
        <w:jc w:val="right"/>
        <w:rPr>
          <w:rFonts w:ascii="Times New Roman" w:hAnsi="Times New Roman"/>
        </w:rPr>
      </w:pPr>
      <w:r w:rsidRPr="0065503C">
        <w:rPr>
          <w:rFonts w:ascii="Times New Roman" w:hAnsi="Times New Roman"/>
        </w:rPr>
        <w:t>Dublin 12,</w:t>
      </w:r>
    </w:p>
    <w:p w:rsidR="00B778FF" w:rsidRDefault="00B778FF" w:rsidP="00B778FF">
      <w:pPr>
        <w:spacing w:after="0"/>
        <w:jc w:val="right"/>
        <w:rPr>
          <w:rFonts w:ascii="Times New Roman" w:hAnsi="Times New Roman"/>
        </w:rPr>
      </w:pPr>
      <w:r w:rsidRPr="0065503C">
        <w:rPr>
          <w:rFonts w:ascii="Times New Roman" w:hAnsi="Times New Roman"/>
        </w:rPr>
        <w:t>The Republic of Ireland.</w:t>
      </w:r>
    </w:p>
    <w:p w:rsidR="00B778FF" w:rsidRPr="00645690" w:rsidRDefault="00B778FF" w:rsidP="00B778FF">
      <w:pPr>
        <w:spacing w:after="0"/>
        <w:jc w:val="right"/>
        <w:rPr>
          <w:rFonts w:ascii="Times New Roman" w:hAnsi="Times New Roman"/>
        </w:rPr>
      </w:pPr>
      <w:r w:rsidRPr="00645690">
        <w:rPr>
          <w:rFonts w:ascii="Times New Roman" w:hAnsi="Times New Roman"/>
        </w:rPr>
        <w:t xml:space="preserve">0035314608090 </w:t>
      </w:r>
    </w:p>
    <w:p w:rsidR="00B778FF" w:rsidRDefault="003928F6" w:rsidP="00B778FF">
      <w:pPr>
        <w:spacing w:after="0"/>
        <w:jc w:val="right"/>
        <w:rPr>
          <w:rFonts w:ascii="Times New Roman" w:hAnsi="Times New Roman"/>
        </w:rPr>
      </w:pPr>
      <w:hyperlink r:id="rId8" w:history="1">
        <w:r w:rsidR="00B778FF" w:rsidRPr="00AE1403">
          <w:rPr>
            <w:rStyle w:val="Hyperlink"/>
            <w:rFonts w:ascii="Times New Roman" w:hAnsi="Times New Roman"/>
          </w:rPr>
          <w:t>www.jitl.ie</w:t>
        </w:r>
      </w:hyperlink>
      <w:r w:rsidR="00B778FF" w:rsidRPr="00EF304D">
        <w:rPr>
          <w:rFonts w:ascii="Times New Roman" w:hAnsi="Times New Roman"/>
        </w:rPr>
        <w:t xml:space="preserve"> </w:t>
      </w:r>
    </w:p>
    <w:p w:rsidR="00B778FF" w:rsidRDefault="003928F6" w:rsidP="00B778FF">
      <w:pPr>
        <w:spacing w:after="0"/>
        <w:jc w:val="right"/>
        <w:rPr>
          <w:rFonts w:ascii="Times New Roman" w:hAnsi="Times New Roman"/>
        </w:rPr>
      </w:pPr>
      <w:hyperlink r:id="rId9" w:history="1">
        <w:r w:rsidR="009C033D" w:rsidRPr="00C74C8A">
          <w:rPr>
            <w:rStyle w:val="Hyperlink"/>
            <w:rFonts w:ascii="Times New Roman" w:hAnsi="Times New Roman"/>
          </w:rPr>
          <w:t>jitlceo@gmail.com</w:t>
        </w:r>
      </w:hyperlink>
    </w:p>
    <w:p w:rsidR="00B778FF" w:rsidRDefault="00B778FF" w:rsidP="00B778FF">
      <w:pPr>
        <w:spacing w:after="0"/>
        <w:jc w:val="right"/>
        <w:rPr>
          <w:rFonts w:ascii="Times New Roman" w:hAnsi="Times New Roman"/>
        </w:rPr>
      </w:pPr>
    </w:p>
    <w:p w:rsidR="00B778FF" w:rsidRDefault="00B778FF" w:rsidP="00B778FF">
      <w:pPr>
        <w:spacing w:after="0"/>
        <w:rPr>
          <w:rFonts w:ascii="Times New Roman" w:hAnsi="Times New Roman"/>
        </w:rPr>
      </w:pPr>
      <w:r>
        <w:rPr>
          <w:rFonts w:ascii="Times New Roman" w:hAnsi="Times New Roman"/>
        </w:rPr>
        <w:t xml:space="preserve">CEO. </w:t>
      </w:r>
      <w:proofErr w:type="spellStart"/>
      <w:r>
        <w:rPr>
          <w:rFonts w:ascii="Times New Roman" w:hAnsi="Times New Roman"/>
        </w:rPr>
        <w:t>Dr.</w:t>
      </w:r>
      <w:proofErr w:type="spellEnd"/>
      <w:r>
        <w:rPr>
          <w:rFonts w:ascii="Times New Roman" w:hAnsi="Times New Roman"/>
        </w:rPr>
        <w:t xml:space="preserve"> Daithí Ó </w:t>
      </w:r>
      <w:proofErr w:type="spellStart"/>
      <w:r>
        <w:rPr>
          <w:rFonts w:ascii="Times New Roman" w:hAnsi="Times New Roman"/>
        </w:rPr>
        <w:t>Murchú.PhD</w:t>
      </w:r>
      <w:proofErr w:type="spellEnd"/>
    </w:p>
    <w:p w:rsidR="00B778FF" w:rsidRDefault="00B778FF" w:rsidP="00B778FF">
      <w:pPr>
        <w:spacing w:after="0"/>
        <w:rPr>
          <w:rFonts w:ascii="Times New Roman" w:hAnsi="Times New Roman"/>
        </w:rPr>
      </w:pPr>
      <w:r>
        <w:rPr>
          <w:rFonts w:ascii="Times New Roman" w:hAnsi="Times New Roman"/>
        </w:rPr>
        <w:t>00353879240180</w:t>
      </w:r>
    </w:p>
    <w:p w:rsidR="00B778FF" w:rsidRDefault="003928F6" w:rsidP="00B778FF">
      <w:pPr>
        <w:spacing w:after="0"/>
        <w:rPr>
          <w:rFonts w:ascii="Times New Roman" w:hAnsi="Times New Roman"/>
        </w:rPr>
      </w:pPr>
      <w:hyperlink r:id="rId10" w:history="1">
        <w:r w:rsidR="008878FF" w:rsidRPr="00C74C8A">
          <w:rPr>
            <w:rStyle w:val="Hyperlink"/>
            <w:rFonts w:ascii="Times New Roman" w:hAnsi="Times New Roman"/>
          </w:rPr>
          <w:t>domurchu1@gmail.com</w:t>
        </w:r>
      </w:hyperlink>
    </w:p>
    <w:p w:rsidR="008878FF" w:rsidRDefault="008878FF" w:rsidP="00B778FF">
      <w:pPr>
        <w:spacing w:after="0"/>
        <w:rPr>
          <w:rFonts w:ascii="Times New Roman" w:hAnsi="Times New Roman"/>
        </w:rPr>
      </w:pPr>
    </w:p>
    <w:p w:rsidR="003928F6" w:rsidRDefault="003928F6" w:rsidP="00A05F22">
      <w:pPr>
        <w:pStyle w:val="NormalWeb"/>
        <w:shd w:val="clear" w:color="auto" w:fill="FFFFFF"/>
        <w:spacing w:before="0" w:beforeAutospacing="0" w:after="240" w:afterAutospacing="0"/>
        <w:rPr>
          <w:rFonts w:ascii="Arial" w:hAnsi="Arial" w:cs="Arial"/>
          <w:b/>
          <w:bCs/>
          <w:color w:val="333333"/>
          <w:szCs w:val="23"/>
        </w:rPr>
      </w:pPr>
    </w:p>
    <w:p w:rsidR="003928F6" w:rsidRDefault="003928F6" w:rsidP="003928F6">
      <w:pPr>
        <w:pStyle w:val="Heading2"/>
        <w:shd w:val="clear" w:color="auto" w:fill="FFFFFF"/>
        <w:spacing w:before="75" w:after="150" w:line="315" w:lineRule="atLeast"/>
        <w:jc w:val="both"/>
        <w:rPr>
          <w:rFonts w:ascii="inherit" w:hAnsi="inherit" w:cs="Helvetica"/>
          <w:color w:val="333333"/>
          <w:sz w:val="23"/>
          <w:szCs w:val="23"/>
        </w:rPr>
      </w:pPr>
      <w:r>
        <w:rPr>
          <w:rFonts w:ascii="inherit" w:hAnsi="inherit" w:cs="Helvetica"/>
          <w:b/>
          <w:bCs/>
          <w:color w:val="333333"/>
          <w:sz w:val="23"/>
          <w:szCs w:val="23"/>
        </w:rPr>
        <w:t xml:space="preserve">The </w:t>
      </w:r>
      <w:bookmarkStart w:id="0" w:name="_GoBack"/>
      <w:r>
        <w:rPr>
          <w:rFonts w:ascii="inherit" w:hAnsi="inherit" w:cs="Helvetica"/>
          <w:b/>
          <w:bCs/>
          <w:color w:val="333333"/>
          <w:sz w:val="23"/>
          <w:szCs w:val="23"/>
        </w:rPr>
        <w:t xml:space="preserve">Gross Domestic Product (GDP) </w:t>
      </w:r>
      <w:bookmarkEnd w:id="0"/>
      <w:r>
        <w:rPr>
          <w:rFonts w:ascii="inherit" w:hAnsi="inherit" w:cs="Helvetica"/>
          <w:b/>
          <w:bCs/>
          <w:color w:val="333333"/>
          <w:sz w:val="23"/>
          <w:szCs w:val="23"/>
        </w:rPr>
        <w:t>in Ivory Coast was worth 58.79 billion US dollars in 2019, according to official data from the World Bank and projections from Trading Economics. The GDP value of Ivory Coast represents 0.05 percent of the world economy.</w:t>
      </w:r>
    </w:p>
    <w:p w:rsidR="003928F6" w:rsidRDefault="003928F6" w:rsidP="003928F6">
      <w:pPr>
        <w:shd w:val="clear" w:color="auto" w:fill="FFFFFF"/>
        <w:spacing w:after="0"/>
        <w:rPr>
          <w:rFonts w:ascii="Helvetica" w:hAnsi="Helvetica" w:cs="Helvetica"/>
          <w:color w:val="333333"/>
          <w:sz w:val="21"/>
          <w:szCs w:val="21"/>
        </w:rPr>
      </w:pPr>
      <w:r>
        <w:rPr>
          <w:rFonts w:ascii="Helvetica" w:hAnsi="Helvetica" w:cs="Helvetica"/>
          <w:noProof/>
          <w:color w:val="333333"/>
          <w:sz w:val="21"/>
          <w:szCs w:val="21"/>
          <w:lang w:eastAsia="en-IE"/>
        </w:rPr>
        <w:drawing>
          <wp:inline distT="0" distB="0" distL="0" distR="0">
            <wp:extent cx="6143625" cy="2861414"/>
            <wp:effectExtent l="0" t="0" r="0" b="0"/>
            <wp:docPr id="1" name="Picture 1" descr="Ivory Coast G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Chart" descr="Ivory Coast GD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0911" cy="2874122"/>
                    </a:xfrm>
                    <a:prstGeom prst="rect">
                      <a:avLst/>
                    </a:prstGeom>
                    <a:noFill/>
                    <a:ln>
                      <a:noFill/>
                    </a:ln>
                  </pic:spPr>
                </pic:pic>
              </a:graphicData>
            </a:graphic>
          </wp:inline>
        </w:drawing>
      </w:r>
    </w:p>
    <w:p w:rsidR="003928F6" w:rsidRDefault="003928F6" w:rsidP="00A05F22">
      <w:pPr>
        <w:pStyle w:val="NormalWeb"/>
        <w:shd w:val="clear" w:color="auto" w:fill="FFFFFF"/>
        <w:spacing w:before="0" w:beforeAutospacing="0" w:after="240" w:afterAutospacing="0"/>
        <w:rPr>
          <w:rFonts w:ascii="Arial" w:hAnsi="Arial" w:cs="Arial"/>
          <w:color w:val="333333"/>
          <w:sz w:val="27"/>
          <w:szCs w:val="27"/>
        </w:rPr>
      </w:pPr>
    </w:p>
    <w:sectPr w:rsidR="00392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829D2"/>
    <w:multiLevelType w:val="multilevel"/>
    <w:tmpl w:val="1174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5F2005"/>
    <w:multiLevelType w:val="multilevel"/>
    <w:tmpl w:val="24C2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9B72FD"/>
    <w:multiLevelType w:val="multilevel"/>
    <w:tmpl w:val="651C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22"/>
    <w:rsid w:val="003928F6"/>
    <w:rsid w:val="00644C09"/>
    <w:rsid w:val="008878FF"/>
    <w:rsid w:val="009C033D"/>
    <w:rsid w:val="00A05F22"/>
    <w:rsid w:val="00B778FF"/>
    <w:rsid w:val="00E671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D0F46-90EB-44B1-8F76-808AD99A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05F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semiHidden/>
    <w:unhideWhenUsed/>
    <w:qFormat/>
    <w:rsid w:val="003928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5F2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1Char">
    <w:name w:val="Heading 1 Char"/>
    <w:basedOn w:val="DefaultParagraphFont"/>
    <w:link w:val="Heading1"/>
    <w:uiPriority w:val="9"/>
    <w:rsid w:val="00A05F22"/>
    <w:rPr>
      <w:rFonts w:ascii="Times New Roman" w:eastAsia="Times New Roman" w:hAnsi="Times New Roman" w:cs="Times New Roman"/>
      <w:b/>
      <w:bCs/>
      <w:kern w:val="36"/>
      <w:sz w:val="48"/>
      <w:szCs w:val="48"/>
      <w:lang w:eastAsia="en-IE"/>
    </w:rPr>
  </w:style>
  <w:style w:type="character" w:styleId="Hyperlink">
    <w:name w:val="Hyperlink"/>
    <w:basedOn w:val="DefaultParagraphFont"/>
    <w:uiPriority w:val="99"/>
    <w:unhideWhenUsed/>
    <w:rsid w:val="00A05F22"/>
    <w:rPr>
      <w:color w:val="0000FF"/>
      <w:u w:val="single"/>
    </w:rPr>
  </w:style>
  <w:style w:type="paragraph" w:styleId="Header">
    <w:name w:val="header"/>
    <w:basedOn w:val="Normal"/>
    <w:link w:val="HeaderChar"/>
    <w:rsid w:val="00B778FF"/>
    <w:pPr>
      <w:tabs>
        <w:tab w:val="center" w:pos="4513"/>
        <w:tab w:val="right" w:pos="9026"/>
      </w:tabs>
      <w:suppressAutoHyphens/>
      <w:autoSpaceDN w:val="0"/>
      <w:spacing w:after="0" w:line="240" w:lineRule="auto"/>
      <w:textAlignment w:val="baseline"/>
    </w:pPr>
    <w:rPr>
      <w:rFonts w:ascii="Calibri" w:eastAsia="Calibri" w:hAnsi="Calibri" w:cs="Times New Roman"/>
      <w:lang w:val="en-GB"/>
    </w:rPr>
  </w:style>
  <w:style w:type="character" w:customStyle="1" w:styleId="HeaderChar">
    <w:name w:val="Header Char"/>
    <w:basedOn w:val="DefaultParagraphFont"/>
    <w:link w:val="Header"/>
    <w:rsid w:val="00B778FF"/>
    <w:rPr>
      <w:rFonts w:ascii="Calibri" w:eastAsia="Calibri" w:hAnsi="Calibri" w:cs="Times New Roman"/>
      <w:lang w:val="en-GB"/>
    </w:rPr>
  </w:style>
  <w:style w:type="character" w:customStyle="1" w:styleId="backcolor28">
    <w:name w:val="backcolor_28"/>
    <w:basedOn w:val="DefaultParagraphFont"/>
    <w:rsid w:val="00B778FF"/>
  </w:style>
  <w:style w:type="paragraph" w:customStyle="1" w:styleId="hero-v4-description">
    <w:name w:val="hero-v4-description"/>
    <w:basedOn w:val="Normal"/>
    <w:rsid w:val="00E6715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2Char">
    <w:name w:val="Heading 2 Char"/>
    <w:basedOn w:val="DefaultParagraphFont"/>
    <w:link w:val="Heading2"/>
    <w:uiPriority w:val="9"/>
    <w:semiHidden/>
    <w:rsid w:val="003928F6"/>
    <w:rPr>
      <w:rFonts w:asciiTheme="majorHAnsi" w:eastAsiaTheme="majorEastAsia" w:hAnsiTheme="majorHAnsi" w:cstheme="majorBidi"/>
      <w:color w:val="2E74B5" w:themeColor="accent1" w:themeShade="BF"/>
      <w:sz w:val="26"/>
      <w:szCs w:val="26"/>
    </w:rPr>
  </w:style>
  <w:style w:type="character" w:customStyle="1" w:styleId="hidden-xs">
    <w:name w:val="hidden-xs"/>
    <w:basedOn w:val="DefaultParagraphFont"/>
    <w:rsid w:val="00392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679731">
      <w:bodyDiv w:val="1"/>
      <w:marLeft w:val="0"/>
      <w:marRight w:val="0"/>
      <w:marTop w:val="0"/>
      <w:marBottom w:val="0"/>
      <w:divBdr>
        <w:top w:val="none" w:sz="0" w:space="0" w:color="auto"/>
        <w:left w:val="none" w:sz="0" w:space="0" w:color="auto"/>
        <w:bottom w:val="none" w:sz="0" w:space="0" w:color="auto"/>
        <w:right w:val="none" w:sz="0" w:space="0" w:color="auto"/>
      </w:divBdr>
    </w:div>
    <w:div w:id="1238636689">
      <w:bodyDiv w:val="1"/>
      <w:marLeft w:val="0"/>
      <w:marRight w:val="0"/>
      <w:marTop w:val="0"/>
      <w:marBottom w:val="0"/>
      <w:divBdr>
        <w:top w:val="none" w:sz="0" w:space="0" w:color="auto"/>
        <w:left w:val="none" w:sz="0" w:space="0" w:color="auto"/>
        <w:bottom w:val="none" w:sz="0" w:space="0" w:color="auto"/>
        <w:right w:val="none" w:sz="0" w:space="0" w:color="auto"/>
      </w:divBdr>
      <w:divsChild>
        <w:div w:id="1606844370">
          <w:marLeft w:val="0"/>
          <w:marRight w:val="0"/>
          <w:marTop w:val="0"/>
          <w:marBottom w:val="120"/>
          <w:divBdr>
            <w:top w:val="none" w:sz="0" w:space="0" w:color="auto"/>
            <w:left w:val="none" w:sz="0" w:space="0" w:color="auto"/>
            <w:bottom w:val="none" w:sz="0" w:space="0" w:color="auto"/>
            <w:right w:val="none" w:sz="0" w:space="0" w:color="auto"/>
          </w:divBdr>
        </w:div>
      </w:divsChild>
    </w:div>
    <w:div w:id="1249969389">
      <w:bodyDiv w:val="1"/>
      <w:marLeft w:val="0"/>
      <w:marRight w:val="0"/>
      <w:marTop w:val="0"/>
      <w:marBottom w:val="0"/>
      <w:divBdr>
        <w:top w:val="none" w:sz="0" w:space="0" w:color="auto"/>
        <w:left w:val="none" w:sz="0" w:space="0" w:color="auto"/>
        <w:bottom w:val="none" w:sz="0" w:space="0" w:color="auto"/>
        <w:right w:val="none" w:sz="0" w:space="0" w:color="auto"/>
      </w:divBdr>
    </w:div>
    <w:div w:id="1264264188">
      <w:bodyDiv w:val="1"/>
      <w:marLeft w:val="0"/>
      <w:marRight w:val="0"/>
      <w:marTop w:val="0"/>
      <w:marBottom w:val="0"/>
      <w:divBdr>
        <w:top w:val="none" w:sz="0" w:space="0" w:color="auto"/>
        <w:left w:val="none" w:sz="0" w:space="0" w:color="auto"/>
        <w:bottom w:val="none" w:sz="0" w:space="0" w:color="auto"/>
        <w:right w:val="none" w:sz="0" w:space="0" w:color="auto"/>
      </w:divBdr>
      <w:divsChild>
        <w:div w:id="705066454">
          <w:marLeft w:val="0"/>
          <w:marRight w:val="0"/>
          <w:marTop w:val="0"/>
          <w:marBottom w:val="240"/>
          <w:divBdr>
            <w:top w:val="none" w:sz="0" w:space="0" w:color="auto"/>
            <w:left w:val="none" w:sz="0" w:space="0" w:color="auto"/>
            <w:bottom w:val="none" w:sz="0" w:space="0" w:color="auto"/>
            <w:right w:val="none" w:sz="0" w:space="0" w:color="auto"/>
          </w:divBdr>
        </w:div>
      </w:divsChild>
    </w:div>
    <w:div w:id="1485509683">
      <w:bodyDiv w:val="1"/>
      <w:marLeft w:val="0"/>
      <w:marRight w:val="0"/>
      <w:marTop w:val="0"/>
      <w:marBottom w:val="0"/>
      <w:divBdr>
        <w:top w:val="none" w:sz="0" w:space="0" w:color="auto"/>
        <w:left w:val="none" w:sz="0" w:space="0" w:color="auto"/>
        <w:bottom w:val="none" w:sz="0" w:space="0" w:color="auto"/>
        <w:right w:val="none" w:sz="0" w:space="0" w:color="auto"/>
      </w:divBdr>
    </w:div>
    <w:div w:id="2126994703">
      <w:bodyDiv w:val="1"/>
      <w:marLeft w:val="0"/>
      <w:marRight w:val="0"/>
      <w:marTop w:val="0"/>
      <w:marBottom w:val="0"/>
      <w:divBdr>
        <w:top w:val="none" w:sz="0" w:space="0" w:color="auto"/>
        <w:left w:val="none" w:sz="0" w:space="0" w:color="auto"/>
        <w:bottom w:val="none" w:sz="0" w:space="0" w:color="auto"/>
        <w:right w:val="none" w:sz="0" w:space="0" w:color="auto"/>
      </w:divBdr>
      <w:divsChild>
        <w:div w:id="2022512166">
          <w:marLeft w:val="0"/>
          <w:marRight w:val="0"/>
          <w:marTop w:val="0"/>
          <w:marBottom w:val="0"/>
          <w:divBdr>
            <w:top w:val="none" w:sz="0" w:space="0" w:color="auto"/>
            <w:left w:val="none" w:sz="0" w:space="0" w:color="auto"/>
            <w:bottom w:val="none" w:sz="0" w:space="0" w:color="auto"/>
            <w:right w:val="none" w:sz="0" w:space="0" w:color="auto"/>
          </w:divBdr>
          <w:divsChild>
            <w:div w:id="805701742">
              <w:marLeft w:val="0"/>
              <w:marRight w:val="0"/>
              <w:marTop w:val="0"/>
              <w:marBottom w:val="0"/>
              <w:divBdr>
                <w:top w:val="none" w:sz="0" w:space="0" w:color="auto"/>
                <w:left w:val="none" w:sz="0" w:space="0" w:color="auto"/>
                <w:bottom w:val="none" w:sz="0" w:space="0" w:color="auto"/>
                <w:right w:val="none" w:sz="0" w:space="0" w:color="auto"/>
              </w:divBdr>
              <w:divsChild>
                <w:div w:id="84340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328685">
          <w:marLeft w:val="0"/>
          <w:marRight w:val="0"/>
          <w:marTop w:val="0"/>
          <w:marBottom w:val="0"/>
          <w:divBdr>
            <w:top w:val="none" w:sz="0" w:space="0" w:color="auto"/>
            <w:left w:val="none" w:sz="0" w:space="0" w:color="auto"/>
            <w:bottom w:val="none" w:sz="0" w:space="0" w:color="auto"/>
            <w:right w:val="none" w:sz="0" w:space="0" w:color="auto"/>
          </w:divBdr>
          <w:divsChild>
            <w:div w:id="1082332297">
              <w:marLeft w:val="0"/>
              <w:marRight w:val="0"/>
              <w:marTop w:val="0"/>
              <w:marBottom w:val="0"/>
              <w:divBdr>
                <w:top w:val="single" w:sz="6" w:space="0" w:color="F5F5F5"/>
                <w:left w:val="single" w:sz="6" w:space="0" w:color="F5F5F5"/>
                <w:bottom w:val="single" w:sz="6" w:space="0" w:color="F5F5F5"/>
                <w:right w:val="single" w:sz="6" w:space="0" w:color="F5F5F5"/>
              </w:divBdr>
              <w:divsChild>
                <w:div w:id="139690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tl.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hyperlink" Target="mailto:domurchu1@gmail.com" TargetMode="External"/><Relationship Id="rId4" Type="http://schemas.openxmlformats.org/officeDocument/2006/relationships/webSettings" Target="webSettings.xml"/><Relationship Id="rId9" Type="http://schemas.openxmlformats.org/officeDocument/2006/relationships/hyperlink" Target="mailto:jitlce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Daithí O Murchú</dc:creator>
  <cp:keywords/>
  <dc:description/>
  <cp:lastModifiedBy>Daithí O Murchú</cp:lastModifiedBy>
  <cp:revision>2</cp:revision>
  <dcterms:created xsi:type="dcterms:W3CDTF">2020-07-03T21:01:00Z</dcterms:created>
  <dcterms:modified xsi:type="dcterms:W3CDTF">2020-07-03T21:01:00Z</dcterms:modified>
</cp:coreProperties>
</file>